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42968" w14:textId="77777777" w:rsidR="00EE74E9" w:rsidRPr="001A562F" w:rsidRDefault="00EE74E9" w:rsidP="00EE74E9">
      <w:pPr>
        <w:rPr>
          <w:rFonts w:ascii="Helvetica Neue UltraLight" w:hAnsi="Helvetica Neue UltraLight"/>
          <w:sz w:val="20"/>
          <w:szCs w:val="20"/>
        </w:rPr>
      </w:pPr>
      <w:bookmarkStart w:id="0" w:name="_GoBack"/>
      <w:bookmarkEnd w:id="0"/>
      <w:r w:rsidRPr="001A562F">
        <w:rPr>
          <w:rFonts w:ascii="Helvetica Neue UltraLight" w:hAnsi="Helvetica Neue UltraLight"/>
          <w:sz w:val="20"/>
          <w:szCs w:val="20"/>
        </w:rPr>
        <w:t>Vestfyns Gymnasium</w:t>
      </w:r>
    </w:p>
    <w:p w14:paraId="36C543B0" w14:textId="77777777" w:rsidR="00FF31ED" w:rsidRDefault="00EE74E9" w:rsidP="00FF31ED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48C286A9" w14:textId="77777777" w:rsidR="00FF31ED" w:rsidRPr="00FF31ED" w:rsidRDefault="00EE74E9" w:rsidP="00FF31ED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  <w:t xml:space="preserve">          </w:t>
      </w:r>
      <w:r w:rsidR="00F24F95">
        <w:rPr>
          <w:rFonts w:ascii="Helvetica Neue UltraLight" w:hAnsi="Helvetica Neue UltraLight"/>
          <w:color w:val="44546A" w:themeColor="text2"/>
          <w:sz w:val="20"/>
          <w:szCs w:val="20"/>
        </w:rPr>
        <w:t>13</w:t>
      </w:r>
      <w:r w:rsidR="00AB2CC6">
        <w:rPr>
          <w:rFonts w:ascii="Helvetica Neue UltraLight" w:hAnsi="Helvetica Neue UltraLight"/>
          <w:color w:val="44546A" w:themeColor="text2"/>
          <w:sz w:val="20"/>
          <w:szCs w:val="20"/>
        </w:rPr>
        <w:t>. dec</w:t>
      </w:r>
      <w:r w:rsidR="00F216DD">
        <w:rPr>
          <w:rFonts w:ascii="Helvetica Neue UltraLight" w:hAnsi="Helvetica Neue UltraLight"/>
          <w:color w:val="44546A" w:themeColor="text2"/>
          <w:sz w:val="20"/>
          <w:szCs w:val="20"/>
        </w:rPr>
        <w:t>.</w:t>
      </w:r>
      <w:r w:rsidR="00FF31ED" w:rsidRPr="001A562F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201</w:t>
      </w:r>
      <w:r w:rsidR="00756793">
        <w:rPr>
          <w:rFonts w:ascii="Helvetica Neue UltraLight" w:hAnsi="Helvetica Neue UltraLight"/>
          <w:color w:val="44546A" w:themeColor="text2"/>
          <w:sz w:val="20"/>
          <w:szCs w:val="20"/>
        </w:rPr>
        <w:t>7</w:t>
      </w:r>
    </w:p>
    <w:p w14:paraId="69B4E56C" w14:textId="77777777" w:rsidR="00EE74E9" w:rsidRDefault="00EE74E9" w:rsidP="00FF31ED">
      <w:pPr>
        <w:tabs>
          <w:tab w:val="right" w:pos="9632"/>
        </w:tabs>
        <w:rPr>
          <w:rFonts w:ascii="Helvetica Neue UltraLight" w:hAnsi="Helvetica Neue UltraLight"/>
          <w:sz w:val="20"/>
          <w:szCs w:val="20"/>
        </w:rPr>
      </w:pPr>
    </w:p>
    <w:p w14:paraId="5BD24CE1" w14:textId="77777777" w:rsidR="00EE74E9" w:rsidRPr="00020808" w:rsidRDefault="00F24F95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Referat</w:t>
      </w:r>
      <w:r w:rsidR="00EE74E9" w:rsidRPr="00020808">
        <w:rPr>
          <w:sz w:val="28"/>
          <w:szCs w:val="28"/>
        </w:rPr>
        <w:t xml:space="preserve"> </w:t>
      </w:r>
      <w:r w:rsidR="002B7F78">
        <w:rPr>
          <w:sz w:val="28"/>
          <w:szCs w:val="28"/>
        </w:rPr>
        <w:t>b</w:t>
      </w:r>
      <w:r w:rsidR="00EE74E9" w:rsidRPr="00020808">
        <w:rPr>
          <w:sz w:val="28"/>
          <w:szCs w:val="28"/>
        </w:rPr>
        <w:t>estyrelsesmøde</w:t>
      </w:r>
      <w:r>
        <w:rPr>
          <w:sz w:val="28"/>
          <w:szCs w:val="28"/>
        </w:rPr>
        <w:t>t</w:t>
      </w:r>
    </w:p>
    <w:p w14:paraId="2DDC3C1D" w14:textId="77777777" w:rsidR="00EE74E9" w:rsidRPr="00020808" w:rsidRDefault="000418B9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Onsdag</w:t>
      </w:r>
      <w:r w:rsidR="007E2EFE">
        <w:rPr>
          <w:sz w:val="28"/>
          <w:szCs w:val="28"/>
        </w:rPr>
        <w:t xml:space="preserve"> d. 13</w:t>
      </w:r>
      <w:r w:rsidR="00824828">
        <w:rPr>
          <w:sz w:val="28"/>
          <w:szCs w:val="28"/>
        </w:rPr>
        <w:t xml:space="preserve">. </w:t>
      </w:r>
      <w:r>
        <w:rPr>
          <w:sz w:val="28"/>
          <w:szCs w:val="28"/>
        </w:rPr>
        <w:t>december</w:t>
      </w:r>
      <w:r w:rsidR="00756793">
        <w:rPr>
          <w:sz w:val="28"/>
          <w:szCs w:val="28"/>
        </w:rPr>
        <w:t xml:space="preserve"> 2017</w:t>
      </w:r>
      <w:r w:rsidR="00EE74E9" w:rsidRPr="00020808">
        <w:rPr>
          <w:sz w:val="28"/>
          <w:szCs w:val="28"/>
        </w:rPr>
        <w:t xml:space="preserve"> kl. 16.00-18.00 på Vestfyns Gymnasium</w:t>
      </w:r>
    </w:p>
    <w:p w14:paraId="74FAFF58" w14:textId="77777777" w:rsidR="00EE74E9" w:rsidRDefault="00EE74E9" w:rsidP="00EE74E9">
      <w:pPr>
        <w:pStyle w:val="Overskrift1"/>
        <w:spacing w:before="0"/>
        <w:jc w:val="center"/>
        <w:rPr>
          <w:sz w:val="28"/>
          <w:szCs w:val="28"/>
        </w:rPr>
      </w:pPr>
      <w:r w:rsidRPr="00020808">
        <w:rPr>
          <w:sz w:val="28"/>
          <w:szCs w:val="28"/>
        </w:rPr>
        <w:t>Mødelokale 20 på 1. Sal</w:t>
      </w:r>
    </w:p>
    <w:p w14:paraId="5C22D8DD" w14:textId="77777777" w:rsidR="00EE74E9" w:rsidRDefault="00EE74E9" w:rsidP="00A22F60">
      <w:pPr>
        <w:pStyle w:val="Overskrift2"/>
      </w:pPr>
    </w:p>
    <w:p w14:paraId="3FE686E7" w14:textId="77777777" w:rsidR="00EE74E9" w:rsidRDefault="00EE74E9" w:rsidP="00A22F60">
      <w:pPr>
        <w:pStyle w:val="Overskrift2"/>
      </w:pPr>
      <w:r w:rsidRPr="00EE74E9">
        <w:t xml:space="preserve">1. </w:t>
      </w:r>
      <w:r w:rsidRPr="001A562F">
        <w:t>Underskrivelse af referat</w:t>
      </w:r>
      <w:r>
        <w:t xml:space="preserve"> fra </w:t>
      </w:r>
      <w:r w:rsidRPr="001A562F">
        <w:t>sidste bestyrelsesmøde</w:t>
      </w:r>
      <w:r w:rsidR="00824828">
        <w:t xml:space="preserve"> d. 28</w:t>
      </w:r>
      <w:r>
        <w:t xml:space="preserve">. </w:t>
      </w:r>
      <w:r w:rsidR="00824828">
        <w:t>september</w:t>
      </w:r>
    </w:p>
    <w:p w14:paraId="09D225FC" w14:textId="77777777" w:rsidR="00EE74E9" w:rsidRDefault="00FF74E9" w:rsidP="00FF74E9">
      <w:pPr>
        <w:pStyle w:val="Overskrift4"/>
      </w:pPr>
      <w:r>
        <w:t>Referatet blev underskrevet</w:t>
      </w:r>
    </w:p>
    <w:p w14:paraId="5E07F4C2" w14:textId="77777777" w:rsidR="00CB1C35" w:rsidRDefault="00EE74E9" w:rsidP="00980939">
      <w:pPr>
        <w:pStyle w:val="Overskrift2"/>
      </w:pPr>
      <w:r>
        <w:t xml:space="preserve">2. </w:t>
      </w:r>
      <w:r w:rsidRPr="001A562F">
        <w:t>Godkendelse af den udsendte dagsorden</w:t>
      </w:r>
    </w:p>
    <w:p w14:paraId="7245A9DD" w14:textId="77777777" w:rsidR="00CB1C35" w:rsidRDefault="00FF74E9" w:rsidP="00FF74E9">
      <w:pPr>
        <w:pStyle w:val="Overskrift4"/>
      </w:pPr>
      <w:r>
        <w:t>Den udsendte dagsorden blev godkendt</w:t>
      </w:r>
    </w:p>
    <w:p w14:paraId="759278FF" w14:textId="77777777" w:rsidR="000418B9" w:rsidRDefault="00415796" w:rsidP="000418B9">
      <w:pPr>
        <w:pStyle w:val="Overskrift2"/>
      </w:pPr>
      <w:r>
        <w:t>3</w:t>
      </w:r>
      <w:r w:rsidR="00EC2D60">
        <w:t xml:space="preserve">. </w:t>
      </w:r>
      <w:r w:rsidR="000418B9">
        <w:t>Økonomi</w:t>
      </w:r>
    </w:p>
    <w:p w14:paraId="0F38B644" w14:textId="77777777" w:rsidR="000418B9" w:rsidRDefault="000418B9" w:rsidP="000418B9">
      <w:r>
        <w:t xml:space="preserve">    1) Gennem</w:t>
      </w:r>
      <w:r w:rsidR="003A549A">
        <w:t xml:space="preserve">gang af 10 </w:t>
      </w:r>
      <w:proofErr w:type="spellStart"/>
      <w:r w:rsidR="003A549A">
        <w:t>mdr</w:t>
      </w:r>
      <w:proofErr w:type="spellEnd"/>
      <w:r w:rsidR="003A549A">
        <w:t>.’s regnskab 2017</w:t>
      </w:r>
    </w:p>
    <w:p w14:paraId="0DB50A46" w14:textId="77777777" w:rsidR="000418B9" w:rsidRDefault="000418B9" w:rsidP="000418B9">
      <w:r>
        <w:t xml:space="preserve">    2) Genn</w:t>
      </w:r>
      <w:r w:rsidR="003232B1">
        <w:t>emgang af 1. udkast budget 2018</w:t>
      </w:r>
    </w:p>
    <w:p w14:paraId="7557E26A" w14:textId="77777777" w:rsidR="00EC2D60" w:rsidRDefault="003232B1" w:rsidP="003232B1">
      <w:r>
        <w:t xml:space="preserve">Bilag med regnskab og budget </w:t>
      </w:r>
      <w:r w:rsidR="0073700A">
        <w:t>eftersendes</w:t>
      </w:r>
    </w:p>
    <w:p w14:paraId="4795E52F" w14:textId="77777777" w:rsidR="00972505" w:rsidRDefault="004B7304" w:rsidP="00FF74E9">
      <w:pPr>
        <w:pStyle w:val="Overskrift4"/>
      </w:pPr>
      <w:r>
        <w:t>Søren Hjelholt Hansen gennemgik</w:t>
      </w:r>
      <w:r w:rsidR="00972505">
        <w:t xml:space="preserve"> regnskab og budget. Bestyrelsen efterspurgte sidste års regnskab som ekstra kolonne på oversigten til næste fremlæggelse. Poul Dalgaard Jensen gjorde opmærksom på, at periodiseringen af lærernes arbejdstid i regnskabet kan give anledning til udsving over årene. Således, at et godt resultat et givet år kan have negativ indflydelse på det efterfølgende.</w:t>
      </w:r>
    </w:p>
    <w:p w14:paraId="5C860C79" w14:textId="77777777" w:rsidR="00973517" w:rsidRPr="00973517" w:rsidRDefault="00973517" w:rsidP="00973517">
      <w:pPr>
        <w:pStyle w:val="Overskrift4"/>
      </w:pPr>
      <w:r>
        <w:t>Søren Hjelholt Hansen berettede om muligheden for at benytte det forventede gode resultat til ekstraordinære indkøb heriblandt udskiftning af skolen projektorløsning med moderne interaktive skærmløsninger.</w:t>
      </w:r>
    </w:p>
    <w:p w14:paraId="1D9953FA" w14:textId="77777777" w:rsidR="00381138" w:rsidRDefault="003B1925" w:rsidP="00FF74E9">
      <w:pPr>
        <w:pStyle w:val="Overskrift4"/>
      </w:pPr>
      <w:r>
        <w:t>Orienteringen blev</w:t>
      </w:r>
      <w:r w:rsidR="00972505">
        <w:t xml:space="preserve"> i øvrigt</w:t>
      </w:r>
      <w:r>
        <w:t xml:space="preserve"> taget til efterretning.</w:t>
      </w:r>
    </w:p>
    <w:p w14:paraId="1E376561" w14:textId="77777777" w:rsidR="007810B5" w:rsidRDefault="00415796" w:rsidP="00EC3F6E">
      <w:pPr>
        <w:pStyle w:val="Overskrift2"/>
      </w:pPr>
      <w:r>
        <w:t>4</w:t>
      </w:r>
      <w:r w:rsidR="005F3227">
        <w:t xml:space="preserve">. </w:t>
      </w:r>
      <w:r w:rsidR="00EC3F6E">
        <w:t>Bestyrelsens sammensætning</w:t>
      </w:r>
    </w:p>
    <w:p w14:paraId="4E38FF9F" w14:textId="77777777" w:rsidR="0027408F" w:rsidRDefault="0073700A" w:rsidP="00C23CE2">
      <w:r>
        <w:t>Drøftelse af muligheder</w:t>
      </w:r>
    </w:p>
    <w:p w14:paraId="7BB3583D" w14:textId="77777777" w:rsidR="00973517" w:rsidRDefault="00EA4F3A" w:rsidP="0053123A">
      <w:pPr>
        <w:pStyle w:val="Overskrift4"/>
      </w:pPr>
      <w:r>
        <w:t xml:space="preserve">Henning Qvick og Tanja Møllegaard Løvgren stopper ved periodens ophør til maj 2018. </w:t>
      </w:r>
    </w:p>
    <w:p w14:paraId="2A4D286D" w14:textId="77777777" w:rsidR="00973517" w:rsidRDefault="00973517" w:rsidP="0053123A">
      <w:pPr>
        <w:pStyle w:val="Overskrift4"/>
      </w:pPr>
      <w:r w:rsidRPr="00973517">
        <w:t xml:space="preserve">Medarbejderne skal vælge bestyrelsesrepræsentanter </w:t>
      </w:r>
      <w:r>
        <w:t>senest</w:t>
      </w:r>
      <w:r w:rsidRPr="00973517">
        <w:t xml:space="preserve"> april</w:t>
      </w:r>
      <w:r>
        <w:t xml:space="preserve"> 2018.</w:t>
      </w:r>
    </w:p>
    <w:p w14:paraId="6D14B8A2" w14:textId="77777777" w:rsidR="0053123A" w:rsidRPr="0053123A" w:rsidRDefault="00973517" w:rsidP="0053123A">
      <w:pPr>
        <w:pStyle w:val="Overskrift4"/>
      </w:pPr>
      <w:r>
        <w:t>Der fremkom f</w:t>
      </w:r>
      <w:r w:rsidR="0053123A">
        <w:t>orslag om repræsentant fra erhvervslivet</w:t>
      </w:r>
      <w:r>
        <w:t>, som erstatning for Henning Qvick,</w:t>
      </w:r>
      <w:r w:rsidR="009E26B5">
        <w:t xml:space="preserve"> gerne med skelen til bestyrelsens kønssammensætning</w:t>
      </w:r>
      <w:r w:rsidR="00EC0235">
        <w:t>.</w:t>
      </w:r>
      <w:r w:rsidR="00862DA3">
        <w:t xml:space="preserve"> Punktet tages op på næste møde. Nuværende medlemmer opfordres til at komme med forslag til nye medlemmer.</w:t>
      </w:r>
    </w:p>
    <w:p w14:paraId="4EFC134A" w14:textId="77777777" w:rsidR="00A22F60" w:rsidRDefault="004B337F" w:rsidP="00824828">
      <w:pPr>
        <w:pStyle w:val="Overskrift2"/>
      </w:pPr>
      <w:r>
        <w:t>5</w:t>
      </w:r>
      <w:r w:rsidR="004E4F65">
        <w:t xml:space="preserve">. </w:t>
      </w:r>
      <w:r w:rsidR="00925D9B">
        <w:t>Studieretningsvalget</w:t>
      </w:r>
    </w:p>
    <w:p w14:paraId="377CE236" w14:textId="77777777" w:rsidR="0012551B" w:rsidRDefault="00925D9B" w:rsidP="00503A50">
      <w:r>
        <w:t xml:space="preserve">Søren Hjelholt Hansen orienterer om </w:t>
      </w:r>
      <w:r w:rsidR="004E0DE1">
        <w:t>tiltagene</w:t>
      </w:r>
      <w:r>
        <w:t xml:space="preserve"> op til </w:t>
      </w:r>
      <w:r w:rsidR="0073700A">
        <w:t>studieretnings</w:t>
      </w:r>
      <w:r w:rsidR="004E0DE1">
        <w:t>valget og procedurer</w:t>
      </w:r>
      <w:r>
        <w:t xml:space="preserve"> i forbindelse med studieretningsdannelsen</w:t>
      </w:r>
    </w:p>
    <w:p w14:paraId="4CFF13C6" w14:textId="77777777" w:rsidR="0098274C" w:rsidRDefault="0098274C" w:rsidP="0098274C">
      <w:pPr>
        <w:pStyle w:val="Overskrift4"/>
      </w:pPr>
      <w:r>
        <w:t>Der blev orienteret om: Studieretningsafprøvningsdagene,</w:t>
      </w:r>
      <w:r w:rsidR="006E7AB0">
        <w:t xml:space="preserve"> studieretningsorienteringsaftenen og de</w:t>
      </w:r>
      <w:r>
        <w:t xml:space="preserve"> i</w:t>
      </w:r>
      <w:r w:rsidR="006E7AB0">
        <w:t>ndividuelle afklaringssamtaler. Bestyrelsen tog orienteringen til efterretning.</w:t>
      </w:r>
    </w:p>
    <w:p w14:paraId="70A66AD1" w14:textId="77777777" w:rsidR="002C1EE2" w:rsidRDefault="002C1EE2" w:rsidP="002C1EE2">
      <w:pPr>
        <w:pStyle w:val="Overskrift2"/>
      </w:pPr>
      <w:r>
        <w:t>6. Studieretningsudbuddet</w:t>
      </w:r>
    </w:p>
    <w:p w14:paraId="3B5CD69A" w14:textId="77777777" w:rsidR="002C1EE2" w:rsidRPr="002C1EE2" w:rsidRDefault="002C1EE2" w:rsidP="002C1EE2">
      <w:r>
        <w:t>Orientering om udbuddet af studieretninger for skoleåret 2018-19</w:t>
      </w:r>
    </w:p>
    <w:p w14:paraId="73A1A364" w14:textId="77777777" w:rsidR="00C41109" w:rsidRDefault="00385AD5" w:rsidP="00B53CE9">
      <w:pPr>
        <w:pStyle w:val="Overskrift4"/>
      </w:pPr>
      <w:r>
        <w:t>Ole Toft</w:t>
      </w:r>
      <w:r w:rsidR="0098274C">
        <w:t xml:space="preserve"> Hansen orienterede. </w:t>
      </w:r>
      <w:r w:rsidR="00B53CE9">
        <w:t xml:space="preserve">Studieretningsudbuddet har været hørt på Pædagogisk </w:t>
      </w:r>
      <w:r w:rsidR="00534DA1">
        <w:t>Råd og været til skriftlig høring blandt bestyrelsen. Der har ikke været indsigelser. Udbuddet er planmæssigt skåret ned fra de oprindelige 17 studieretninger til 10</w:t>
      </w:r>
      <w:r w:rsidR="0098274C">
        <w:t>.</w:t>
      </w:r>
    </w:p>
    <w:p w14:paraId="1B061E2E" w14:textId="77777777" w:rsidR="0098274C" w:rsidRPr="0098274C" w:rsidRDefault="0098274C" w:rsidP="0098274C"/>
    <w:p w14:paraId="54C07F16" w14:textId="77777777" w:rsidR="00CA71E2" w:rsidRDefault="002C1EE2" w:rsidP="00CA71E2">
      <w:pPr>
        <w:pStyle w:val="Overskrift2"/>
      </w:pPr>
      <w:r>
        <w:lastRenderedPageBreak/>
        <w:t>7</w:t>
      </w:r>
      <w:r w:rsidR="00CA71E2">
        <w:t>. ETU/Evaluering af grundforløbet</w:t>
      </w:r>
    </w:p>
    <w:p w14:paraId="77D8478E" w14:textId="77777777" w:rsidR="00CA71E2" w:rsidRDefault="00CA71E2" w:rsidP="00CA71E2">
      <w:r>
        <w:t>Pædagogisk leder Christina Vinter-Thomsen fremlægger elevtrivselsundersøgelsen for 2. og 3. g’erne og fortæller om evalueringen af det første grundforløb i efter gymnasiereformen.</w:t>
      </w:r>
    </w:p>
    <w:p w14:paraId="3F3E0740" w14:textId="77777777" w:rsidR="005965C1" w:rsidRDefault="005965C1" w:rsidP="008357F0">
      <w:pPr>
        <w:pStyle w:val="Overskrift4"/>
      </w:pPr>
      <w:r>
        <w:t>Den annoncerede centralt udmeldte Elev</w:t>
      </w:r>
      <w:r w:rsidR="00973517">
        <w:t xml:space="preserve"> </w:t>
      </w:r>
      <w:r>
        <w:t>Trivsels</w:t>
      </w:r>
      <w:r w:rsidR="00973517">
        <w:t xml:space="preserve"> </w:t>
      </w:r>
      <w:r>
        <w:t>Undersøgelse har længe ladet vente på sig. Vi har foretaget en mindre udgave end vanligt a</w:t>
      </w:r>
      <w:r w:rsidR="00973517">
        <w:t>lene for 2. og 3.g’erne således, at vi ville kunne nå at handle på konklusionerne mens eleverne stadig gik på skolen.</w:t>
      </w:r>
      <w:r>
        <w:t xml:space="preserve"> </w:t>
      </w:r>
    </w:p>
    <w:p w14:paraId="49A8F50C" w14:textId="77777777" w:rsidR="005965C1" w:rsidRDefault="004E3E3D" w:rsidP="008357F0">
      <w:pPr>
        <w:pStyle w:val="Overskrift4"/>
      </w:pPr>
      <w:r>
        <w:t xml:space="preserve">Evalueringen af grundforløbet </w:t>
      </w:r>
      <w:r w:rsidR="00AC398A">
        <w:t xml:space="preserve">og de første studieretningsdage </w:t>
      </w:r>
      <w:r w:rsidR="00D14866">
        <w:t xml:space="preserve">tyder på </w:t>
      </w:r>
      <w:r w:rsidR="00AC398A">
        <w:t>et fornuftigt første gennemløb med gode forslag til udviklingsområder.</w:t>
      </w:r>
    </w:p>
    <w:p w14:paraId="71CD9C2E" w14:textId="77777777" w:rsidR="008357F0" w:rsidRDefault="008357F0" w:rsidP="008357F0">
      <w:pPr>
        <w:pStyle w:val="Overskrift4"/>
      </w:pPr>
      <w:r>
        <w:t xml:space="preserve">Bestyrelsen tog </w:t>
      </w:r>
      <w:r w:rsidR="00A319B1">
        <w:t>orienteringen til efterretning</w:t>
      </w:r>
      <w:r w:rsidR="00AC398A">
        <w:t>.</w:t>
      </w:r>
    </w:p>
    <w:p w14:paraId="77ED9435" w14:textId="77777777" w:rsidR="005B3D05" w:rsidRPr="005B3D05" w:rsidRDefault="002C1EE2" w:rsidP="005B3D05">
      <w:pPr>
        <w:pStyle w:val="Overskrift2"/>
      </w:pPr>
      <w:r>
        <w:t>8</w:t>
      </w:r>
      <w:r w:rsidR="00A22F60">
        <w:t>. Meddelelser</w:t>
      </w:r>
    </w:p>
    <w:p w14:paraId="705BAD10" w14:textId="77777777" w:rsidR="00C02490" w:rsidRDefault="00C02490" w:rsidP="00A22F60">
      <w:pPr>
        <w:pStyle w:val="Listeafsnit"/>
        <w:numPr>
          <w:ilvl w:val="0"/>
          <w:numId w:val="4"/>
        </w:numPr>
      </w:pPr>
      <w:r>
        <w:t>Kantineudbud</w:t>
      </w:r>
    </w:p>
    <w:p w14:paraId="080B29BD" w14:textId="77777777" w:rsidR="00A62998" w:rsidRDefault="00A62998" w:rsidP="00A62998">
      <w:pPr>
        <w:pStyle w:val="Overskrift4"/>
      </w:pPr>
      <w:r>
        <w:t>Kantinedriften er sat i udbud i samarbejde med ”Det Blå Gymnasium”</w:t>
      </w:r>
      <w:r w:rsidR="00D21CE2">
        <w:t xml:space="preserve"> og 10.klassecentret.</w:t>
      </w:r>
      <w:r w:rsidR="00326F3D">
        <w:t xml:space="preserve"> </w:t>
      </w:r>
      <w:r>
        <w:t>Den nuvær</w:t>
      </w:r>
      <w:r w:rsidR="00326F3D">
        <w:t>ende forpagter har meddelt</w:t>
      </w:r>
      <w:r>
        <w:t>, at hun ikke byder ind igen.</w:t>
      </w:r>
    </w:p>
    <w:p w14:paraId="2F4CF2EE" w14:textId="77777777" w:rsidR="00C02490" w:rsidRDefault="00C02490" w:rsidP="00A22F60">
      <w:pPr>
        <w:pStyle w:val="Listeafsnit"/>
        <w:numPr>
          <w:ilvl w:val="0"/>
          <w:numId w:val="4"/>
        </w:numPr>
      </w:pPr>
      <w:r>
        <w:t>Underskreven aftale Laboratorium Assens</w:t>
      </w:r>
    </w:p>
    <w:p w14:paraId="361061F0" w14:textId="77777777" w:rsidR="00A62998" w:rsidRDefault="00991FB9" w:rsidP="00A62998">
      <w:pPr>
        <w:pStyle w:val="Overskrift4"/>
      </w:pPr>
      <w:r>
        <w:t>Der er underskrevet</w:t>
      </w:r>
      <w:r w:rsidR="00B10120">
        <w:t xml:space="preserve"> en aftale med Laboratorium under LSUL-samarbejdet som Claus Michaelsen orienterede om på sidste bestyrelsesmøde.</w:t>
      </w:r>
    </w:p>
    <w:p w14:paraId="2D8A06FC" w14:textId="77777777" w:rsidR="005B3D05" w:rsidRDefault="00990CE2" w:rsidP="00A22F60">
      <w:pPr>
        <w:pStyle w:val="Listeafsnit"/>
        <w:numPr>
          <w:ilvl w:val="0"/>
          <w:numId w:val="4"/>
        </w:numPr>
      </w:pPr>
      <w:r>
        <w:t xml:space="preserve">Persondataforordningen og </w:t>
      </w:r>
      <w:proofErr w:type="spellStart"/>
      <w:r>
        <w:t>Lectio</w:t>
      </w:r>
      <w:proofErr w:type="spellEnd"/>
    </w:p>
    <w:p w14:paraId="233AC060" w14:textId="77777777" w:rsidR="009F69DA" w:rsidRDefault="009F69DA" w:rsidP="009F69DA">
      <w:pPr>
        <w:pStyle w:val="Overskrift4"/>
      </w:pPr>
      <w:r>
        <w:t xml:space="preserve"> </w:t>
      </w:r>
      <w:r w:rsidR="00815F79">
        <w:t>Vi har valgt</w:t>
      </w:r>
      <w:r>
        <w:t xml:space="preserve"> ESDH-system (</w:t>
      </w:r>
      <w:proofErr w:type="spellStart"/>
      <w:r>
        <w:t>DocuNote</w:t>
      </w:r>
      <w:proofErr w:type="spellEnd"/>
      <w:r>
        <w:t>) og studieadministrativt system (</w:t>
      </w:r>
      <w:proofErr w:type="spellStart"/>
      <w:r>
        <w:t>Lectio</w:t>
      </w:r>
      <w:proofErr w:type="spellEnd"/>
      <w:r>
        <w:t>). Sidstnævnte forventes at ændre vilkår fra abonnementsløsning til kontrakt pga. krav vedr. databehandling.</w:t>
      </w:r>
    </w:p>
    <w:p w14:paraId="1FF2D9A6" w14:textId="77777777" w:rsidR="00B01182" w:rsidRPr="00781218" w:rsidRDefault="00B01182" w:rsidP="00A22F60">
      <w:pPr>
        <w:pStyle w:val="Listeafsnit"/>
        <w:numPr>
          <w:ilvl w:val="0"/>
          <w:numId w:val="4"/>
        </w:numPr>
      </w:pPr>
      <w:r>
        <w:t>Kulturformidling</w:t>
      </w:r>
    </w:p>
    <w:p w14:paraId="429486AD" w14:textId="77777777" w:rsidR="001A288C" w:rsidRDefault="00C26E96" w:rsidP="00B10120">
      <w:pPr>
        <w:pStyle w:val="Overskrift4"/>
      </w:pPr>
      <w:r>
        <w:t>Vi har haft velbesøgt arrangement med Pia Søltoft med oplæg om reformationen og Luther.</w:t>
      </w:r>
    </w:p>
    <w:p w14:paraId="56FF7EBA" w14:textId="77777777" w:rsidR="001A288C" w:rsidRDefault="002C1EE2" w:rsidP="001A288C">
      <w:pPr>
        <w:pStyle w:val="Overskrift2"/>
      </w:pPr>
      <w:r>
        <w:t>9</w:t>
      </w:r>
      <w:r w:rsidR="001A288C">
        <w:t>. Dato for næste bestyrelsesmøde</w:t>
      </w:r>
      <w:r w:rsidR="00C26E96">
        <w:t xml:space="preserve"> </w:t>
      </w:r>
    </w:p>
    <w:p w14:paraId="22AD8448" w14:textId="77777777" w:rsidR="001A288C" w:rsidRPr="00AA45B0" w:rsidRDefault="005D0E37" w:rsidP="001A288C">
      <w:pPr>
        <w:rPr>
          <w:color w:val="FF0000"/>
        </w:rPr>
      </w:pPr>
      <w:r>
        <w:t xml:space="preserve">Næste ordinære bestyrelsesmøde: </w:t>
      </w:r>
      <w:r w:rsidR="00595BBB">
        <w:t>tirs</w:t>
      </w:r>
      <w:r w:rsidR="00C11292">
        <w:t>dag</w:t>
      </w:r>
      <w:r w:rsidR="00A27740">
        <w:t xml:space="preserve"> d. </w:t>
      </w:r>
      <w:r w:rsidR="00595BBB">
        <w:t>30</w:t>
      </w:r>
      <w:r w:rsidR="000B3C26">
        <w:t xml:space="preserve">. </w:t>
      </w:r>
      <w:r w:rsidR="00595BBB">
        <w:t>januar</w:t>
      </w:r>
      <w:r w:rsidR="003F547F">
        <w:t xml:space="preserve"> kl. 16.00-18.00</w:t>
      </w:r>
    </w:p>
    <w:p w14:paraId="75B88868" w14:textId="77777777" w:rsidR="00FF31ED" w:rsidRDefault="002C1EE2" w:rsidP="00FF31ED">
      <w:pPr>
        <w:pStyle w:val="Overskrift2"/>
      </w:pPr>
      <w:r>
        <w:t>10</w:t>
      </w:r>
      <w:r w:rsidR="009B13D6">
        <w:t>. Eventuelt</w:t>
      </w:r>
    </w:p>
    <w:p w14:paraId="4355FE35" w14:textId="77777777" w:rsidR="00973517" w:rsidRDefault="00973517" w:rsidP="00973517">
      <w:pPr>
        <w:pStyle w:val="Overskrift4"/>
      </w:pPr>
      <w:r>
        <w:t>Intet til evt.</w:t>
      </w:r>
    </w:p>
    <w:p w14:paraId="55061DFB" w14:textId="77777777" w:rsidR="00973517" w:rsidRPr="00973517" w:rsidRDefault="00973517" w:rsidP="00973517"/>
    <w:p w14:paraId="66B90125" w14:textId="77777777" w:rsidR="00A70384" w:rsidRDefault="00A70384" w:rsidP="00A70384">
      <w:pPr>
        <w:pStyle w:val="Overskrift4"/>
      </w:pPr>
      <w:r>
        <w:t>Referent</w:t>
      </w:r>
      <w:r w:rsidR="00973517">
        <w:t xml:space="preserve"> </w:t>
      </w:r>
      <w:r>
        <w:t>Søren Hjelholt Hansen</w:t>
      </w:r>
    </w:p>
    <w:p w14:paraId="626DD5E9" w14:textId="77777777" w:rsidR="00973517" w:rsidRDefault="00973517" w:rsidP="00973517"/>
    <w:p w14:paraId="2AB433F2" w14:textId="77777777" w:rsidR="00973517" w:rsidRPr="00973517" w:rsidRDefault="00973517" w:rsidP="00973517"/>
    <w:p w14:paraId="5E399EC2" w14:textId="77777777" w:rsidR="00973517" w:rsidRPr="0036561F" w:rsidRDefault="00973517" w:rsidP="00973517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638C5C21" w14:textId="77777777" w:rsidR="00973517" w:rsidRPr="0036561F" w:rsidRDefault="00973517" w:rsidP="00973517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</w:t>
      </w:r>
      <w:r>
        <w:rPr>
          <w:i/>
          <w:sz w:val="20"/>
          <w:szCs w:val="20"/>
        </w:rPr>
        <w:t>ensen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Gitte Mogensen </w:t>
      </w:r>
      <w:r w:rsidRPr="0036561F">
        <w:rPr>
          <w:i/>
          <w:sz w:val="20"/>
          <w:szCs w:val="20"/>
        </w:rPr>
        <w:t>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1AB74E29" w14:textId="77777777" w:rsidR="00973517" w:rsidRPr="0036561F" w:rsidRDefault="00973517" w:rsidP="00973517">
      <w:pPr>
        <w:rPr>
          <w:i/>
          <w:sz w:val="20"/>
          <w:szCs w:val="20"/>
        </w:rPr>
      </w:pPr>
    </w:p>
    <w:p w14:paraId="053E2B27" w14:textId="77777777" w:rsidR="00973517" w:rsidRPr="0036561F" w:rsidRDefault="00973517" w:rsidP="00973517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Tanja Møllegaard Løvgren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Henning Qvick</w:t>
      </w:r>
    </w:p>
    <w:p w14:paraId="3D0A29BF" w14:textId="77777777" w:rsidR="00973517" w:rsidRDefault="00973517" w:rsidP="00973517">
      <w:pPr>
        <w:rPr>
          <w:i/>
          <w:sz w:val="20"/>
          <w:szCs w:val="20"/>
        </w:rPr>
      </w:pPr>
    </w:p>
    <w:p w14:paraId="49F04F2A" w14:textId="77777777" w:rsidR="00973517" w:rsidRPr="0036561F" w:rsidRDefault="00973517" w:rsidP="00973517">
      <w:pPr>
        <w:rPr>
          <w:i/>
          <w:sz w:val="20"/>
          <w:szCs w:val="20"/>
        </w:rPr>
      </w:pPr>
    </w:p>
    <w:p w14:paraId="2319E2BD" w14:textId="77777777" w:rsidR="00973517" w:rsidRPr="0036561F" w:rsidRDefault="00973517" w:rsidP="00973517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331C3664" w14:textId="77777777" w:rsidR="00973517" w:rsidRPr="0036561F" w:rsidRDefault="00973517" w:rsidP="00973517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5C5F69FA" w14:textId="77777777" w:rsidR="00973517" w:rsidRPr="0036561F" w:rsidRDefault="00973517" w:rsidP="00973517">
      <w:pPr>
        <w:rPr>
          <w:i/>
          <w:sz w:val="20"/>
          <w:szCs w:val="20"/>
        </w:rPr>
      </w:pPr>
    </w:p>
    <w:p w14:paraId="537178E1" w14:textId="77777777" w:rsidR="00973517" w:rsidRPr="0036561F" w:rsidRDefault="00973517" w:rsidP="00973517">
      <w:pPr>
        <w:rPr>
          <w:i/>
          <w:sz w:val="20"/>
          <w:szCs w:val="20"/>
        </w:rPr>
      </w:pPr>
    </w:p>
    <w:p w14:paraId="43374081" w14:textId="77777777" w:rsidR="00973517" w:rsidRPr="0036561F" w:rsidRDefault="00973517" w:rsidP="00973517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39B27CDD" w14:textId="77777777" w:rsidR="00973517" w:rsidRPr="0036561F" w:rsidRDefault="00973517" w:rsidP="00973517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Jakob Kildehave</w:t>
      </w:r>
      <w:r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Laura Lomholt Leth, 3z</w:t>
      </w:r>
    </w:p>
    <w:p w14:paraId="0F6D08A0" w14:textId="77777777" w:rsidR="00973517" w:rsidRDefault="00973517" w:rsidP="00973517">
      <w:pPr>
        <w:rPr>
          <w:i/>
          <w:sz w:val="20"/>
          <w:szCs w:val="20"/>
        </w:rPr>
      </w:pPr>
    </w:p>
    <w:p w14:paraId="64F08989" w14:textId="77777777" w:rsidR="00973517" w:rsidRDefault="00973517" w:rsidP="00973517">
      <w:pPr>
        <w:ind w:left="1304" w:hanging="1304"/>
        <w:rPr>
          <w:i/>
          <w:sz w:val="20"/>
          <w:szCs w:val="20"/>
        </w:rPr>
      </w:pPr>
    </w:p>
    <w:p w14:paraId="7AD93B6F" w14:textId="77777777" w:rsidR="00973517" w:rsidRPr="0036561F" w:rsidRDefault="00973517" w:rsidP="00973517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7ACA1C63" w14:textId="77777777" w:rsidR="00973517" w:rsidRPr="00973517" w:rsidRDefault="00973517" w:rsidP="00973517">
      <w:pPr>
        <w:ind w:left="1304" w:hanging="1304"/>
      </w:pPr>
      <w:r>
        <w:rPr>
          <w:i/>
          <w:sz w:val="20"/>
          <w:szCs w:val="20"/>
        </w:rPr>
        <w:t xml:space="preserve">Frederik </w:t>
      </w:r>
      <w:proofErr w:type="spellStart"/>
      <w:r>
        <w:rPr>
          <w:i/>
          <w:sz w:val="20"/>
          <w:szCs w:val="20"/>
        </w:rPr>
        <w:t>Vejsgaard</w:t>
      </w:r>
      <w:proofErr w:type="spellEnd"/>
      <w:r>
        <w:rPr>
          <w:i/>
          <w:sz w:val="20"/>
          <w:szCs w:val="20"/>
        </w:rPr>
        <w:t>, 2b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sectPr w:rsidR="00973517" w:rsidRPr="00973517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 Light">
    <w:altName w:val="Corbel"/>
    <w:panose1 w:val="02000403000000020004"/>
    <w:charset w:val="00"/>
    <w:family w:val="swiss"/>
    <w:pitch w:val="variable"/>
    <w:sig w:usb0="00000001" w:usb1="5000205B" w:usb2="00000002" w:usb3="00000000" w:csb0="00000007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Helvetica Neue UltraLight">
    <w:altName w:val="Franklin Gothic Medium Cond"/>
    <w:panose1 w:val="02000206000000020004"/>
    <w:charset w:val="00"/>
    <w:family w:val="swiss"/>
    <w:pitch w:val="variable"/>
    <w:sig w:usb0="00000003" w:usb1="5000205B" w:usb2="00000002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E1CE6"/>
    <w:multiLevelType w:val="hybridMultilevel"/>
    <w:tmpl w:val="3834AFC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E9"/>
    <w:rsid w:val="00020808"/>
    <w:rsid w:val="000418B9"/>
    <w:rsid w:val="000B3C26"/>
    <w:rsid w:val="000E13BC"/>
    <w:rsid w:val="000F7779"/>
    <w:rsid w:val="0012551B"/>
    <w:rsid w:val="00170633"/>
    <w:rsid w:val="0017296F"/>
    <w:rsid w:val="0019329B"/>
    <w:rsid w:val="001A288C"/>
    <w:rsid w:val="001A562F"/>
    <w:rsid w:val="001C3BAA"/>
    <w:rsid w:val="001D5F2A"/>
    <w:rsid w:val="001E7E40"/>
    <w:rsid w:val="001F59AC"/>
    <w:rsid w:val="0027408F"/>
    <w:rsid w:val="00275B0C"/>
    <w:rsid w:val="002951AC"/>
    <w:rsid w:val="002A17AD"/>
    <w:rsid w:val="002A581C"/>
    <w:rsid w:val="002B7F78"/>
    <w:rsid w:val="002C1EE2"/>
    <w:rsid w:val="002D08A5"/>
    <w:rsid w:val="002E0DD0"/>
    <w:rsid w:val="003232B1"/>
    <w:rsid w:val="00326F3D"/>
    <w:rsid w:val="0033223B"/>
    <w:rsid w:val="00343D0C"/>
    <w:rsid w:val="00381138"/>
    <w:rsid w:val="00385AD5"/>
    <w:rsid w:val="003A494A"/>
    <w:rsid w:val="003A549A"/>
    <w:rsid w:val="003B1925"/>
    <w:rsid w:val="003C0453"/>
    <w:rsid w:val="003E0708"/>
    <w:rsid w:val="003F547F"/>
    <w:rsid w:val="00412BF3"/>
    <w:rsid w:val="00414B1A"/>
    <w:rsid w:val="00415796"/>
    <w:rsid w:val="004406EE"/>
    <w:rsid w:val="00464C2C"/>
    <w:rsid w:val="004862EA"/>
    <w:rsid w:val="004A4AE5"/>
    <w:rsid w:val="004B337F"/>
    <w:rsid w:val="004B7304"/>
    <w:rsid w:val="004E0DE1"/>
    <w:rsid w:val="004E3E3D"/>
    <w:rsid w:val="004E4F65"/>
    <w:rsid w:val="00503A50"/>
    <w:rsid w:val="0051004A"/>
    <w:rsid w:val="0053123A"/>
    <w:rsid w:val="00533FDB"/>
    <w:rsid w:val="00534DA1"/>
    <w:rsid w:val="00595BBB"/>
    <w:rsid w:val="005965C1"/>
    <w:rsid w:val="005A793E"/>
    <w:rsid w:val="005B3D05"/>
    <w:rsid w:val="005D0E37"/>
    <w:rsid w:val="005E0EAB"/>
    <w:rsid w:val="005E1EB8"/>
    <w:rsid w:val="005E2501"/>
    <w:rsid w:val="005F3227"/>
    <w:rsid w:val="005F3BFF"/>
    <w:rsid w:val="00625ED0"/>
    <w:rsid w:val="00685328"/>
    <w:rsid w:val="006873FA"/>
    <w:rsid w:val="00697D46"/>
    <w:rsid w:val="006E7AB0"/>
    <w:rsid w:val="006F7C03"/>
    <w:rsid w:val="0073700A"/>
    <w:rsid w:val="007551CD"/>
    <w:rsid w:val="00756793"/>
    <w:rsid w:val="007810B5"/>
    <w:rsid w:val="00781218"/>
    <w:rsid w:val="007B1073"/>
    <w:rsid w:val="007C7A24"/>
    <w:rsid w:val="007E2EFE"/>
    <w:rsid w:val="007E67BF"/>
    <w:rsid w:val="00815F79"/>
    <w:rsid w:val="00824828"/>
    <w:rsid w:val="008357F0"/>
    <w:rsid w:val="0084544B"/>
    <w:rsid w:val="00862DA3"/>
    <w:rsid w:val="0088240E"/>
    <w:rsid w:val="008B461E"/>
    <w:rsid w:val="00913D20"/>
    <w:rsid w:val="00925D9B"/>
    <w:rsid w:val="00931AE1"/>
    <w:rsid w:val="009544B0"/>
    <w:rsid w:val="00955E8A"/>
    <w:rsid w:val="00972505"/>
    <w:rsid w:val="00973517"/>
    <w:rsid w:val="00980939"/>
    <w:rsid w:val="0098274C"/>
    <w:rsid w:val="00990CE2"/>
    <w:rsid w:val="00991FB9"/>
    <w:rsid w:val="009B13D6"/>
    <w:rsid w:val="009E26B5"/>
    <w:rsid w:val="009E417C"/>
    <w:rsid w:val="009E6FB3"/>
    <w:rsid w:val="009F69DA"/>
    <w:rsid w:val="00A1079D"/>
    <w:rsid w:val="00A22F60"/>
    <w:rsid w:val="00A27740"/>
    <w:rsid w:val="00A319B1"/>
    <w:rsid w:val="00A62998"/>
    <w:rsid w:val="00A70384"/>
    <w:rsid w:val="00A740F6"/>
    <w:rsid w:val="00AA45B0"/>
    <w:rsid w:val="00AB2CC6"/>
    <w:rsid w:val="00AB4E36"/>
    <w:rsid w:val="00AC398A"/>
    <w:rsid w:val="00B01182"/>
    <w:rsid w:val="00B10120"/>
    <w:rsid w:val="00B129C5"/>
    <w:rsid w:val="00B53CE9"/>
    <w:rsid w:val="00B974AE"/>
    <w:rsid w:val="00BD6435"/>
    <w:rsid w:val="00BD65FC"/>
    <w:rsid w:val="00C02490"/>
    <w:rsid w:val="00C11292"/>
    <w:rsid w:val="00C12642"/>
    <w:rsid w:val="00C23CE2"/>
    <w:rsid w:val="00C26E96"/>
    <w:rsid w:val="00C41109"/>
    <w:rsid w:val="00C815BA"/>
    <w:rsid w:val="00CA71E2"/>
    <w:rsid w:val="00CB1C35"/>
    <w:rsid w:val="00CC0811"/>
    <w:rsid w:val="00CF4F1F"/>
    <w:rsid w:val="00D14866"/>
    <w:rsid w:val="00D16334"/>
    <w:rsid w:val="00D21CE2"/>
    <w:rsid w:val="00D50C2C"/>
    <w:rsid w:val="00D8411A"/>
    <w:rsid w:val="00DB4EDC"/>
    <w:rsid w:val="00DC676A"/>
    <w:rsid w:val="00DD2881"/>
    <w:rsid w:val="00E0601E"/>
    <w:rsid w:val="00E174D7"/>
    <w:rsid w:val="00E2407F"/>
    <w:rsid w:val="00E421F4"/>
    <w:rsid w:val="00E74E1F"/>
    <w:rsid w:val="00E7529B"/>
    <w:rsid w:val="00E8634F"/>
    <w:rsid w:val="00EA1F3A"/>
    <w:rsid w:val="00EA4F3A"/>
    <w:rsid w:val="00EC0235"/>
    <w:rsid w:val="00EC2D60"/>
    <w:rsid w:val="00EC3F6E"/>
    <w:rsid w:val="00EE74E9"/>
    <w:rsid w:val="00F216DD"/>
    <w:rsid w:val="00F23C46"/>
    <w:rsid w:val="00F24F95"/>
    <w:rsid w:val="00F548B8"/>
    <w:rsid w:val="00F85686"/>
    <w:rsid w:val="00FF31ED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F51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74E9"/>
    <w:rPr>
      <w:rFonts w:ascii="Helvetica Neue Light" w:hAnsi="Helvetica Neue Light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22F60"/>
    <w:pPr>
      <w:keepNext/>
      <w:keepLines/>
      <w:spacing w:before="40"/>
      <w:outlineLvl w:val="1"/>
    </w:pPr>
    <w:rPr>
      <w:rFonts w:ascii="Helvetica Neue" w:eastAsiaTheme="majorEastAsia" w:hAnsi="Helvetica Neue" w:cstheme="majorBidi"/>
      <w:b/>
      <w:color w:val="323E4F" w:themeColor="text2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22F60"/>
    <w:rPr>
      <w:rFonts w:ascii="Helvetica Neue" w:eastAsiaTheme="majorEastAsia" w:hAnsi="Helvetica Neue" w:cstheme="majorBidi"/>
      <w:b/>
      <w:color w:val="323E4F" w:themeColor="text2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22F6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F59AC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F5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3787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Jakob Kildehave</cp:lastModifiedBy>
  <cp:revision>2</cp:revision>
  <cp:lastPrinted>2017-09-13T09:51:00Z</cp:lastPrinted>
  <dcterms:created xsi:type="dcterms:W3CDTF">2018-01-04T17:29:00Z</dcterms:created>
  <dcterms:modified xsi:type="dcterms:W3CDTF">2018-01-04T17:29:00Z</dcterms:modified>
</cp:coreProperties>
</file>